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00AE" w14:textId="3077488B" w:rsidR="00880340" w:rsidRPr="00020790" w:rsidRDefault="00223949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</w:rPr>
      </w:pPr>
      <w:r w:rsidRPr="00AA35A0">
        <w:rPr>
          <w:rFonts w:cs="Arial"/>
          <w:b w:val="0"/>
          <w:sz w:val="28"/>
          <w:szCs w:val="28"/>
          <w:lang w:val="en-GB"/>
        </w:rPr>
        <w:t>0</w:t>
      </w:r>
      <w:r w:rsidR="00AC216E" w:rsidRPr="00AA35A0">
        <w:rPr>
          <w:rFonts w:cs="Arial"/>
          <w:b w:val="0"/>
          <w:sz w:val="28"/>
          <w:szCs w:val="28"/>
        </w:rPr>
        <w:t>9</w:t>
      </w:r>
      <w:r w:rsidR="00880340" w:rsidRPr="00AA35A0">
        <w:rPr>
          <w:rFonts w:cs="Arial"/>
          <w:b w:val="0"/>
          <w:sz w:val="28"/>
          <w:szCs w:val="28"/>
        </w:rPr>
        <w:tab/>
      </w:r>
      <w:r w:rsidR="00560042" w:rsidRPr="00020790">
        <w:rPr>
          <w:rFonts w:cs="Arial"/>
          <w:b w:val="0"/>
          <w:bCs w:val="0"/>
          <w:sz w:val="28"/>
          <w:szCs w:val="28"/>
        </w:rPr>
        <w:t>Early years practice procedures</w:t>
      </w:r>
    </w:p>
    <w:p w14:paraId="42C6D796" w14:textId="0581849E" w:rsidR="00880340" w:rsidRPr="00AA35A0" w:rsidRDefault="00223949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35A0">
        <w:rPr>
          <w:rFonts w:ascii="Arial" w:hAnsi="Arial" w:cs="Arial"/>
          <w:b/>
          <w:sz w:val="28"/>
          <w:szCs w:val="28"/>
        </w:rPr>
        <w:t>0</w:t>
      </w:r>
      <w:r w:rsidR="00DE12A0" w:rsidRPr="00AA35A0">
        <w:rPr>
          <w:rFonts w:ascii="Arial" w:hAnsi="Arial" w:cs="Arial"/>
          <w:b/>
          <w:sz w:val="28"/>
          <w:szCs w:val="28"/>
        </w:rPr>
        <w:t>9.</w:t>
      </w:r>
      <w:r w:rsidR="007035D1">
        <w:rPr>
          <w:rFonts w:ascii="Arial" w:hAnsi="Arial" w:cs="Arial"/>
          <w:b/>
          <w:sz w:val="28"/>
          <w:szCs w:val="28"/>
        </w:rPr>
        <w:t>7</w:t>
      </w:r>
      <w:r w:rsidR="00880340" w:rsidRPr="00AA35A0">
        <w:rPr>
          <w:rFonts w:ascii="Arial" w:hAnsi="Arial" w:cs="Arial"/>
          <w:b/>
          <w:sz w:val="28"/>
          <w:szCs w:val="28"/>
        </w:rPr>
        <w:tab/>
      </w:r>
      <w:r w:rsidR="00AC216E" w:rsidRPr="00AA35A0">
        <w:rPr>
          <w:rFonts w:ascii="Arial" w:hAnsi="Arial" w:cs="Arial"/>
          <w:b/>
          <w:sz w:val="28"/>
          <w:szCs w:val="28"/>
        </w:rPr>
        <w:t xml:space="preserve">Prime </w:t>
      </w:r>
      <w:r w:rsidR="00BA7D0C" w:rsidRPr="00AA35A0">
        <w:rPr>
          <w:rFonts w:ascii="Arial" w:hAnsi="Arial" w:cs="Arial"/>
          <w:b/>
          <w:sz w:val="28"/>
          <w:szCs w:val="28"/>
        </w:rPr>
        <w:t>t</w:t>
      </w:r>
      <w:r w:rsidR="00AC216E" w:rsidRPr="00AA35A0">
        <w:rPr>
          <w:rFonts w:ascii="Arial" w:hAnsi="Arial" w:cs="Arial"/>
          <w:b/>
          <w:sz w:val="28"/>
          <w:szCs w:val="28"/>
        </w:rPr>
        <w:t xml:space="preserve">imes – </w:t>
      </w:r>
      <w:r w:rsidR="003C11FE" w:rsidRPr="00AA35A0">
        <w:rPr>
          <w:rFonts w:ascii="Arial" w:hAnsi="Arial" w:cs="Arial"/>
          <w:b/>
          <w:sz w:val="28"/>
          <w:szCs w:val="28"/>
        </w:rPr>
        <w:t>S</w:t>
      </w:r>
      <w:r w:rsidR="00ED4076" w:rsidRPr="00AA35A0">
        <w:rPr>
          <w:rFonts w:ascii="Arial" w:hAnsi="Arial" w:cs="Arial"/>
          <w:b/>
          <w:sz w:val="28"/>
          <w:szCs w:val="28"/>
        </w:rPr>
        <w:t>nack-</w:t>
      </w:r>
      <w:r w:rsidR="00AC216E" w:rsidRPr="00AA35A0">
        <w:rPr>
          <w:rFonts w:ascii="Arial" w:hAnsi="Arial" w:cs="Arial"/>
          <w:b/>
          <w:sz w:val="28"/>
          <w:szCs w:val="28"/>
        </w:rPr>
        <w:t xml:space="preserve">times and </w:t>
      </w:r>
      <w:r w:rsidR="007C71F1" w:rsidRPr="00AA35A0">
        <w:rPr>
          <w:rFonts w:ascii="Arial" w:hAnsi="Arial" w:cs="Arial"/>
          <w:b/>
          <w:sz w:val="28"/>
          <w:szCs w:val="28"/>
        </w:rPr>
        <w:t>mealtimes</w:t>
      </w:r>
    </w:p>
    <w:p w14:paraId="272E03A5" w14:textId="3C5D57D6" w:rsidR="008A56D5" w:rsidRPr="004028DE" w:rsidRDefault="007721A7" w:rsidP="007721A7">
      <w:pPr>
        <w:rPr>
          <w:rFonts w:ascii="Arial" w:hAnsi="Arial" w:cs="Arial"/>
          <w:color w:val="000000" w:themeColor="text1"/>
          <w:sz w:val="22"/>
          <w:szCs w:val="22"/>
        </w:rPr>
      </w:pPr>
      <w:r w:rsidRPr="004028DE">
        <w:rPr>
          <w:rFonts w:ascii="Arial" w:hAnsi="Arial" w:cs="Arial"/>
          <w:color w:val="000000" w:themeColor="text1"/>
          <w:sz w:val="22"/>
          <w:szCs w:val="22"/>
        </w:rPr>
        <w:t>Children are supervised during mealtimes and always remain within sight and hearing of staff.</w:t>
      </w:r>
    </w:p>
    <w:p w14:paraId="5F2DEA07" w14:textId="78F341BE" w:rsidR="00880340" w:rsidRPr="00085A01" w:rsidRDefault="00880340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Snack times</w:t>
      </w:r>
    </w:p>
    <w:p w14:paraId="63E004A0" w14:textId="731BA7FF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 ‘snack’ is pre</w:t>
      </w:r>
      <w:r w:rsidR="004307A5" w:rsidRPr="00085A01">
        <w:rPr>
          <w:rFonts w:cs="Arial"/>
          <w:szCs w:val="22"/>
        </w:rPr>
        <w:t>pared mid-</w:t>
      </w:r>
      <w:r w:rsidR="00946015" w:rsidRPr="00085A01">
        <w:rPr>
          <w:rFonts w:cs="Arial"/>
          <w:szCs w:val="22"/>
        </w:rPr>
        <w:t xml:space="preserve">morning and </w:t>
      </w:r>
      <w:r w:rsidR="00C010E6" w:rsidRPr="00085A01">
        <w:rPr>
          <w:rFonts w:cs="Arial"/>
          <w:szCs w:val="22"/>
        </w:rPr>
        <w:t>can be organised according to the discretion of the setting manager e.</w:t>
      </w:r>
      <w:r w:rsidR="003C11FE" w:rsidRPr="00085A01">
        <w:rPr>
          <w:rFonts w:cs="Arial"/>
          <w:szCs w:val="22"/>
        </w:rPr>
        <w:t>g.</w:t>
      </w:r>
      <w:r w:rsidR="00C010E6" w:rsidRPr="00085A01">
        <w:rPr>
          <w:rFonts w:cs="Arial"/>
          <w:szCs w:val="22"/>
        </w:rPr>
        <w:t xml:space="preserve"> picnic on a blanket</w:t>
      </w:r>
      <w:r w:rsidRPr="00085A01">
        <w:rPr>
          <w:rFonts w:cs="Arial"/>
          <w:szCs w:val="22"/>
        </w:rPr>
        <w:t xml:space="preserve">. </w:t>
      </w:r>
    </w:p>
    <w:p w14:paraId="7731B47B" w14:textId="683B6861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may also take turns to help set the table. </w:t>
      </w:r>
      <w:r w:rsidR="00F533EF">
        <w:rPr>
          <w:rFonts w:cs="Arial"/>
          <w:szCs w:val="22"/>
        </w:rPr>
        <w:t>Self-serve j</w:t>
      </w:r>
      <w:r w:rsidRPr="00085A01">
        <w:rPr>
          <w:rFonts w:cs="Arial"/>
          <w:szCs w:val="22"/>
        </w:rPr>
        <w:t>ugs are provided with choice of milk</w:t>
      </w:r>
      <w:r w:rsidR="00C010E6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or water.</w:t>
      </w:r>
    </w:p>
    <w:p w14:paraId="48FF3A29" w14:textId="4A2047C6" w:rsidR="3CD76919" w:rsidRPr="00085A01" w:rsidRDefault="3CD76919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was</w:t>
      </w:r>
      <w:r w:rsidR="003A0891" w:rsidRPr="00085A01">
        <w:rPr>
          <w:rFonts w:cs="Arial"/>
          <w:szCs w:val="22"/>
        </w:rPr>
        <w:t>h</w:t>
      </w:r>
      <w:r w:rsidRPr="00085A01">
        <w:rPr>
          <w:rFonts w:cs="Arial"/>
          <w:szCs w:val="22"/>
        </w:rPr>
        <w:t xml:space="preserve"> their hands before snack-time.</w:t>
      </w:r>
    </w:p>
    <w:p w14:paraId="6BD6319A" w14:textId="72404C7E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Fruit or raw vegetables, such as carrot </w:t>
      </w:r>
      <w:r w:rsidR="00946015" w:rsidRPr="00085A01">
        <w:rPr>
          <w:rFonts w:cs="Arial"/>
          <w:szCs w:val="22"/>
        </w:rPr>
        <w:t>or tomato, are offered in batons</w:t>
      </w:r>
      <w:r w:rsidRPr="00085A01">
        <w:rPr>
          <w:rFonts w:cs="Arial"/>
          <w:szCs w:val="22"/>
        </w:rPr>
        <w:t xml:space="preserve">, </w:t>
      </w:r>
      <w:r w:rsidR="00F533EF">
        <w:rPr>
          <w:rFonts w:cs="Arial"/>
          <w:szCs w:val="22"/>
        </w:rPr>
        <w:t>grapes a</w:t>
      </w:r>
      <w:r w:rsidRPr="00085A01">
        <w:rPr>
          <w:rFonts w:cs="Arial"/>
          <w:szCs w:val="22"/>
        </w:rPr>
        <w:t xml:space="preserve">re sliced to minimise </w:t>
      </w:r>
      <w:r w:rsidR="007E31B1" w:rsidRPr="00085A01">
        <w:rPr>
          <w:rFonts w:cs="Arial"/>
          <w:szCs w:val="22"/>
        </w:rPr>
        <w:t xml:space="preserve">a </w:t>
      </w:r>
      <w:r w:rsidRPr="00085A01">
        <w:rPr>
          <w:rFonts w:cs="Arial"/>
          <w:szCs w:val="22"/>
        </w:rPr>
        <w:t>choking hazard</w:t>
      </w:r>
      <w:r w:rsidR="007E31B1" w:rsidRPr="00085A01">
        <w:rPr>
          <w:rFonts w:cs="Arial"/>
          <w:szCs w:val="22"/>
        </w:rPr>
        <w:t>.</w:t>
      </w:r>
    </w:p>
    <w:p w14:paraId="6F4AACB3" w14:textId="2DF6E6E3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Portion sizes are gauged a</w:t>
      </w:r>
      <w:r w:rsidR="00C010E6" w:rsidRPr="00085A01">
        <w:rPr>
          <w:rFonts w:cs="Arial"/>
          <w:szCs w:val="22"/>
        </w:rPr>
        <w:t>s appropriate to the age of the child.</w:t>
      </w:r>
    </w:p>
    <w:p w14:paraId="1686A89B" w14:textId="77777777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arrive as they want refreshment and leave when they have had enough. Children are not made to leave their play if they do not want to have a snack.</w:t>
      </w:r>
    </w:p>
    <w:p w14:paraId="77CF3D18" w14:textId="1514EDF9" w:rsidR="00880340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Staff join in conversation and encourage children’s independence by allowing them to pour drinks, </w:t>
      </w:r>
      <w:r w:rsidR="00F533EF">
        <w:rPr>
          <w:rFonts w:cs="Arial"/>
          <w:szCs w:val="22"/>
        </w:rPr>
        <w:t>put</w:t>
      </w:r>
      <w:r w:rsidRPr="00085A01">
        <w:rPr>
          <w:rFonts w:cs="Arial"/>
          <w:szCs w:val="22"/>
        </w:rPr>
        <w:t xml:space="preserve"> fruit </w:t>
      </w:r>
      <w:r w:rsidR="00F533EF">
        <w:rPr>
          <w:rFonts w:cs="Arial"/>
          <w:szCs w:val="22"/>
        </w:rPr>
        <w:t xml:space="preserve">on the plate, tidy up after themselves </w:t>
      </w:r>
      <w:r w:rsidRPr="00085A01">
        <w:rPr>
          <w:rFonts w:cs="Arial"/>
          <w:szCs w:val="22"/>
        </w:rPr>
        <w:t>etc.</w:t>
      </w:r>
    </w:p>
    <w:p w14:paraId="46483130" w14:textId="296B0D49" w:rsidR="004028DE" w:rsidRPr="00085A01" w:rsidRDefault="004028DE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Weekly snack menu</w:t>
      </w:r>
      <w:r w:rsidRPr="00AA35A0">
        <w:rPr>
          <w:rFonts w:cs="Arial"/>
          <w:szCs w:val="22"/>
        </w:rPr>
        <w:t xml:space="preserve"> is displayed on the parent’s notice board</w:t>
      </w:r>
    </w:p>
    <w:p w14:paraId="6E1831B3" w14:textId="1BB0F3F9" w:rsidR="001B7BEB" w:rsidRPr="00085A01" w:rsidRDefault="007C71F1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Mealtimes</w:t>
      </w:r>
      <w:r w:rsidR="00880340" w:rsidRPr="00085A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699654" w14:textId="764CB94D" w:rsidR="052C8F1F" w:rsidRPr="00085A01" w:rsidRDefault="052C8F1F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Tables are never overcrowded during mealtimes</w:t>
      </w:r>
      <w:r w:rsidR="5C77D9EA" w:rsidRPr="00085A01">
        <w:rPr>
          <w:rFonts w:cs="Arial"/>
          <w:szCs w:val="22"/>
        </w:rPr>
        <w:t xml:space="preserve">. </w:t>
      </w:r>
    </w:p>
    <w:p w14:paraId="1496477E" w14:textId="786DB2F5" w:rsidR="00880340" w:rsidRPr="00085A01" w:rsidRDefault="00880340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help staff set tables.</w:t>
      </w:r>
    </w:p>
    <w:p w14:paraId="7DDDCA27" w14:textId="7103AE46" w:rsidR="00880340" w:rsidRPr="00085A01" w:rsidRDefault="00880340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wash their hands </w:t>
      </w:r>
      <w:r w:rsidR="00F533EF">
        <w:rPr>
          <w:rFonts w:cs="Arial"/>
          <w:szCs w:val="22"/>
        </w:rPr>
        <w:t>before lunch</w:t>
      </w:r>
      <w:r w:rsidRPr="00085A01">
        <w:rPr>
          <w:rFonts w:cs="Arial"/>
          <w:szCs w:val="22"/>
        </w:rPr>
        <w:t xml:space="preserve">. </w:t>
      </w:r>
    </w:p>
    <w:p w14:paraId="788E9614" w14:textId="77777777" w:rsidR="00880340" w:rsidRPr="00085A01" w:rsidRDefault="00880340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are encouraged </w:t>
      </w:r>
      <w:r w:rsidR="004307A5" w:rsidRPr="00085A01">
        <w:rPr>
          <w:rFonts w:cs="Arial"/>
          <w:szCs w:val="22"/>
        </w:rPr>
        <w:t xml:space="preserve">to choose what they want and </w:t>
      </w:r>
      <w:r w:rsidRPr="00085A01">
        <w:rPr>
          <w:rFonts w:cs="Arial"/>
          <w:szCs w:val="22"/>
        </w:rPr>
        <w:t>to take their own helpings.</w:t>
      </w:r>
    </w:p>
    <w:p w14:paraId="719BEC60" w14:textId="03D5C62F" w:rsidR="00880340" w:rsidRPr="00085A01" w:rsidRDefault="003A6057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Staff who are eating with the children role-model healthy eating and best practice at all times, for example not drinking cans of fizzy drinks in front of the children. </w:t>
      </w:r>
    </w:p>
    <w:p w14:paraId="6BD432BD" w14:textId="7238B295" w:rsidR="00880340" w:rsidRPr="00085A01" w:rsidRDefault="00880340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are given time to eat at their own pace</w:t>
      </w:r>
      <w:r w:rsidR="00C010E6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are not hurried to fit in with adults’ tasks and breaks. They are not made to eat what they do not like </w:t>
      </w:r>
      <w:r w:rsidR="00F533EF">
        <w:rPr>
          <w:rFonts w:cs="Arial"/>
          <w:szCs w:val="22"/>
        </w:rPr>
        <w:t>but they</w:t>
      </w:r>
      <w:r w:rsidRPr="00085A01">
        <w:rPr>
          <w:rFonts w:cs="Arial"/>
          <w:szCs w:val="22"/>
        </w:rPr>
        <w:t xml:space="preserve"> are encouraged to try new foods.</w:t>
      </w:r>
    </w:p>
    <w:p w14:paraId="4FB1A1E9" w14:textId="45B9857D" w:rsidR="00891C8A" w:rsidRPr="00085A01" w:rsidRDefault="00891C8A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 order to protect children with food allergies or specific diet</w:t>
      </w:r>
      <w:r w:rsidR="003F5469" w:rsidRPr="00085A01">
        <w:rPr>
          <w:rFonts w:cs="Arial"/>
          <w:szCs w:val="22"/>
        </w:rPr>
        <w:t xml:space="preserve">ary requirements, </w:t>
      </w:r>
      <w:r w:rsidRPr="00085A01">
        <w:rPr>
          <w:rFonts w:cs="Arial"/>
          <w:szCs w:val="22"/>
        </w:rPr>
        <w:t>children</w:t>
      </w:r>
      <w:r w:rsidR="003D09FD" w:rsidRPr="00085A01">
        <w:rPr>
          <w:rFonts w:cs="Arial"/>
          <w:szCs w:val="22"/>
        </w:rPr>
        <w:t xml:space="preserve"> are discouraged</w:t>
      </w:r>
      <w:r w:rsidRPr="00085A01">
        <w:rPr>
          <w:rFonts w:cs="Arial"/>
          <w:szCs w:val="22"/>
        </w:rPr>
        <w:t xml:space="preserve"> from sharing and swopping their food with one another</w:t>
      </w:r>
      <w:r w:rsidR="00306920" w:rsidRPr="00085A01">
        <w:rPr>
          <w:rFonts w:cs="Arial"/>
          <w:szCs w:val="22"/>
        </w:rPr>
        <w:t>.</w:t>
      </w:r>
      <w:r w:rsidRPr="00085A01">
        <w:rPr>
          <w:rFonts w:cs="Arial"/>
          <w:szCs w:val="22"/>
        </w:rPr>
        <w:t xml:space="preserve"> </w:t>
      </w:r>
    </w:p>
    <w:p w14:paraId="7E892F00" w14:textId="409D7941" w:rsidR="00880340" w:rsidRPr="00085A01" w:rsidRDefault="007C71F1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880340" w:rsidRPr="00085A01">
        <w:rPr>
          <w:rFonts w:cs="Arial"/>
          <w:szCs w:val="22"/>
        </w:rPr>
        <w:t xml:space="preserve"> are relaxed opportunities for social interaction between children and the adults who care for them. </w:t>
      </w:r>
    </w:p>
    <w:p w14:paraId="0F6EED68" w14:textId="4DB4F9FF" w:rsidR="00880340" w:rsidRPr="00085A01" w:rsidRDefault="00880340" w:rsidP="004028DE">
      <w:pPr>
        <w:pStyle w:val="ListParagraph"/>
        <w:numPr>
          <w:ilvl w:val="0"/>
          <w:numId w:val="65"/>
        </w:numPr>
        <w:spacing w:before="120" w:after="120" w:line="276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After lunch children are encouraged to </w:t>
      </w:r>
      <w:r w:rsidR="00F533EF">
        <w:rPr>
          <w:rFonts w:cs="Arial"/>
          <w:szCs w:val="22"/>
        </w:rPr>
        <w:t>tidy up after themselves (put the plate away, put lunchbox away, e</w:t>
      </w:r>
      <w:r w:rsidR="004028DE">
        <w:rPr>
          <w:rFonts w:cs="Arial"/>
          <w:szCs w:val="22"/>
        </w:rPr>
        <w:t>tc</w:t>
      </w:r>
      <w:r w:rsidR="00F533EF">
        <w:rPr>
          <w:rFonts w:cs="Arial"/>
          <w:szCs w:val="22"/>
        </w:rPr>
        <w:t>.)</w:t>
      </w:r>
    </w:p>
    <w:p w14:paraId="2DE403A5" w14:textId="0AE9707B" w:rsidR="00FF4D86" w:rsidRPr="00433C40" w:rsidRDefault="00FF4D86" w:rsidP="004028D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FF4D86" w:rsidRPr="00433C40" w:rsidSect="006B7D8A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C7D9" w14:textId="77777777" w:rsidR="00EB1564" w:rsidRDefault="00EB1564" w:rsidP="003C7A9F">
      <w:r>
        <w:separator/>
      </w:r>
    </w:p>
  </w:endnote>
  <w:endnote w:type="continuationSeparator" w:id="0">
    <w:p w14:paraId="6120F80A" w14:textId="77777777" w:rsidR="00EB1564" w:rsidRDefault="00EB156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2F1F" w14:textId="063A5160" w:rsidR="00BC237D" w:rsidRPr="004A7F86" w:rsidRDefault="00BC237D" w:rsidP="00BC237D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4A7F86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4A7F86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035A" w14:textId="77777777" w:rsidR="00EB1564" w:rsidRDefault="00EB1564" w:rsidP="003C7A9F">
      <w:r>
        <w:separator/>
      </w:r>
    </w:p>
  </w:footnote>
  <w:footnote w:type="continuationSeparator" w:id="0">
    <w:p w14:paraId="72F8C7F7" w14:textId="77777777" w:rsidR="00EB1564" w:rsidRDefault="00EB1564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9471695">
    <w:abstractNumId w:val="60"/>
  </w:num>
  <w:num w:numId="2" w16cid:durableId="1558934310">
    <w:abstractNumId w:val="59"/>
  </w:num>
  <w:num w:numId="3" w16cid:durableId="957448093">
    <w:abstractNumId w:val="71"/>
  </w:num>
  <w:num w:numId="4" w16cid:durableId="101344978">
    <w:abstractNumId w:val="41"/>
  </w:num>
  <w:num w:numId="5" w16cid:durableId="1213736385">
    <w:abstractNumId w:val="34"/>
  </w:num>
  <w:num w:numId="6" w16cid:durableId="1351029659">
    <w:abstractNumId w:val="6"/>
  </w:num>
  <w:num w:numId="7" w16cid:durableId="334187076">
    <w:abstractNumId w:val="50"/>
  </w:num>
  <w:num w:numId="8" w16cid:durableId="1271353814">
    <w:abstractNumId w:val="86"/>
  </w:num>
  <w:num w:numId="9" w16cid:durableId="317999105">
    <w:abstractNumId w:val="88"/>
  </w:num>
  <w:num w:numId="10" w16cid:durableId="396131267">
    <w:abstractNumId w:val="38"/>
  </w:num>
  <w:num w:numId="11" w16cid:durableId="1780366717">
    <w:abstractNumId w:val="18"/>
  </w:num>
  <w:num w:numId="12" w16cid:durableId="943464712">
    <w:abstractNumId w:val="53"/>
  </w:num>
  <w:num w:numId="13" w16cid:durableId="375548600">
    <w:abstractNumId w:val="27"/>
  </w:num>
  <w:num w:numId="14" w16cid:durableId="1283027689">
    <w:abstractNumId w:val="10"/>
  </w:num>
  <w:num w:numId="15" w16cid:durableId="310986165">
    <w:abstractNumId w:val="16"/>
  </w:num>
  <w:num w:numId="16" w16cid:durableId="1272859771">
    <w:abstractNumId w:val="20"/>
  </w:num>
  <w:num w:numId="17" w16cid:durableId="1296832978">
    <w:abstractNumId w:val="48"/>
  </w:num>
  <w:num w:numId="18" w16cid:durableId="1554544032">
    <w:abstractNumId w:val="46"/>
  </w:num>
  <w:num w:numId="19" w16cid:durableId="595409671">
    <w:abstractNumId w:val="3"/>
  </w:num>
  <w:num w:numId="20" w16cid:durableId="17630880">
    <w:abstractNumId w:val="43"/>
  </w:num>
  <w:num w:numId="21" w16cid:durableId="493028152">
    <w:abstractNumId w:val="85"/>
  </w:num>
  <w:num w:numId="22" w16cid:durableId="2040474856">
    <w:abstractNumId w:val="13"/>
  </w:num>
  <w:num w:numId="23" w16cid:durableId="577400626">
    <w:abstractNumId w:val="80"/>
  </w:num>
  <w:num w:numId="24" w16cid:durableId="1058742628">
    <w:abstractNumId w:val="17"/>
  </w:num>
  <w:num w:numId="25" w16cid:durableId="627668351">
    <w:abstractNumId w:val="82"/>
  </w:num>
  <w:num w:numId="26" w16cid:durableId="1452744185">
    <w:abstractNumId w:val="39"/>
  </w:num>
  <w:num w:numId="27" w16cid:durableId="1478841959">
    <w:abstractNumId w:val="44"/>
  </w:num>
  <w:num w:numId="28" w16cid:durableId="344942102">
    <w:abstractNumId w:val="11"/>
  </w:num>
  <w:num w:numId="29" w16cid:durableId="1444570259">
    <w:abstractNumId w:val="2"/>
  </w:num>
  <w:num w:numId="30" w16cid:durableId="1124999019">
    <w:abstractNumId w:val="66"/>
  </w:num>
  <w:num w:numId="31" w16cid:durableId="1334457592">
    <w:abstractNumId w:val="51"/>
  </w:num>
  <w:num w:numId="32" w16cid:durableId="939490598">
    <w:abstractNumId w:val="32"/>
  </w:num>
  <w:num w:numId="33" w16cid:durableId="1900676889">
    <w:abstractNumId w:val="8"/>
  </w:num>
  <w:num w:numId="34" w16cid:durableId="44333451">
    <w:abstractNumId w:val="73"/>
  </w:num>
  <w:num w:numId="35" w16cid:durableId="1289816520">
    <w:abstractNumId w:val="29"/>
  </w:num>
  <w:num w:numId="36" w16cid:durableId="2047020144">
    <w:abstractNumId w:val="35"/>
  </w:num>
  <w:num w:numId="37" w16cid:durableId="1414156923">
    <w:abstractNumId w:val="63"/>
  </w:num>
  <w:num w:numId="38" w16cid:durableId="1318801584">
    <w:abstractNumId w:val="1"/>
  </w:num>
  <w:num w:numId="39" w16cid:durableId="2072653745">
    <w:abstractNumId w:val="42"/>
  </w:num>
  <w:num w:numId="40" w16cid:durableId="1158692847">
    <w:abstractNumId w:val="19"/>
  </w:num>
  <w:num w:numId="41" w16cid:durableId="1941373440">
    <w:abstractNumId w:val="40"/>
  </w:num>
  <w:num w:numId="42" w16cid:durableId="2124424109">
    <w:abstractNumId w:val="47"/>
  </w:num>
  <w:num w:numId="43" w16cid:durableId="1445491281">
    <w:abstractNumId w:val="68"/>
  </w:num>
  <w:num w:numId="44" w16cid:durableId="1295060808">
    <w:abstractNumId w:val="79"/>
  </w:num>
  <w:num w:numId="45" w16cid:durableId="1376809509">
    <w:abstractNumId w:val="9"/>
  </w:num>
  <w:num w:numId="46" w16cid:durableId="1749765970">
    <w:abstractNumId w:val="62"/>
  </w:num>
  <w:num w:numId="47" w16cid:durableId="766972088">
    <w:abstractNumId w:val="56"/>
  </w:num>
  <w:num w:numId="48" w16cid:durableId="554198155">
    <w:abstractNumId w:val="5"/>
  </w:num>
  <w:num w:numId="49" w16cid:durableId="549923667">
    <w:abstractNumId w:val="75"/>
  </w:num>
  <w:num w:numId="50" w16cid:durableId="1425766745">
    <w:abstractNumId w:val="78"/>
  </w:num>
  <w:num w:numId="51" w16cid:durableId="1389913672">
    <w:abstractNumId w:val="64"/>
  </w:num>
  <w:num w:numId="52" w16cid:durableId="655692024">
    <w:abstractNumId w:val="45"/>
  </w:num>
  <w:num w:numId="53" w16cid:durableId="1351760716">
    <w:abstractNumId w:val="69"/>
  </w:num>
  <w:num w:numId="54" w16cid:durableId="1518344086">
    <w:abstractNumId w:val="70"/>
  </w:num>
  <w:num w:numId="55" w16cid:durableId="423041055">
    <w:abstractNumId w:val="76"/>
  </w:num>
  <w:num w:numId="56" w16cid:durableId="319971417">
    <w:abstractNumId w:val="37"/>
  </w:num>
  <w:num w:numId="57" w16cid:durableId="1975787306">
    <w:abstractNumId w:val="14"/>
  </w:num>
  <w:num w:numId="58" w16cid:durableId="680357551">
    <w:abstractNumId w:val="57"/>
  </w:num>
  <w:num w:numId="59" w16cid:durableId="487939188">
    <w:abstractNumId w:val="87"/>
  </w:num>
  <w:num w:numId="60" w16cid:durableId="1446535278">
    <w:abstractNumId w:val="22"/>
  </w:num>
  <w:num w:numId="61" w16cid:durableId="254486874">
    <w:abstractNumId w:val="28"/>
  </w:num>
  <w:num w:numId="62" w16cid:durableId="1122265318">
    <w:abstractNumId w:val="49"/>
  </w:num>
  <w:num w:numId="63" w16cid:durableId="777675386">
    <w:abstractNumId w:val="15"/>
  </w:num>
  <w:num w:numId="64" w16cid:durableId="1224827413">
    <w:abstractNumId w:val="0"/>
  </w:num>
  <w:num w:numId="65" w16cid:durableId="1654411229">
    <w:abstractNumId w:val="74"/>
  </w:num>
  <w:num w:numId="66" w16cid:durableId="1201549533">
    <w:abstractNumId w:val="7"/>
  </w:num>
  <w:num w:numId="67" w16cid:durableId="1850171550">
    <w:abstractNumId w:val="26"/>
  </w:num>
  <w:num w:numId="68" w16cid:durableId="1865241765">
    <w:abstractNumId w:val="72"/>
  </w:num>
  <w:num w:numId="69" w16cid:durableId="113209251">
    <w:abstractNumId w:val="65"/>
  </w:num>
  <w:num w:numId="70" w16cid:durableId="1282762228">
    <w:abstractNumId w:val="55"/>
  </w:num>
  <w:num w:numId="71" w16cid:durableId="361563813">
    <w:abstractNumId w:val="54"/>
  </w:num>
  <w:num w:numId="72" w16cid:durableId="1638074464">
    <w:abstractNumId w:val="12"/>
  </w:num>
  <w:num w:numId="73" w16cid:durableId="553083813">
    <w:abstractNumId w:val="83"/>
  </w:num>
  <w:num w:numId="74" w16cid:durableId="185800462">
    <w:abstractNumId w:val="36"/>
  </w:num>
  <w:num w:numId="75" w16cid:durableId="1620867246">
    <w:abstractNumId w:val="4"/>
  </w:num>
  <w:num w:numId="76" w16cid:durableId="2048526338">
    <w:abstractNumId w:val="21"/>
  </w:num>
  <w:num w:numId="77" w16cid:durableId="1414666334">
    <w:abstractNumId w:val="23"/>
  </w:num>
  <w:num w:numId="78" w16cid:durableId="1922906588">
    <w:abstractNumId w:val="67"/>
  </w:num>
  <w:num w:numId="79" w16cid:durableId="1065566699">
    <w:abstractNumId w:val="81"/>
  </w:num>
  <w:num w:numId="80" w16cid:durableId="2119910521">
    <w:abstractNumId w:val="84"/>
  </w:num>
  <w:num w:numId="81" w16cid:durableId="1488278671">
    <w:abstractNumId w:val="52"/>
  </w:num>
  <w:num w:numId="82" w16cid:durableId="311523301">
    <w:abstractNumId w:val="30"/>
  </w:num>
  <w:num w:numId="83" w16cid:durableId="1921517984">
    <w:abstractNumId w:val="25"/>
  </w:num>
  <w:num w:numId="84" w16cid:durableId="1164317475">
    <w:abstractNumId w:val="89"/>
  </w:num>
  <w:num w:numId="85" w16cid:durableId="667444179">
    <w:abstractNumId w:val="77"/>
  </w:num>
  <w:num w:numId="86" w16cid:durableId="380059564">
    <w:abstractNumId w:val="24"/>
  </w:num>
  <w:num w:numId="87" w16cid:durableId="778452994">
    <w:abstractNumId w:val="33"/>
  </w:num>
  <w:num w:numId="88" w16cid:durableId="1509100758">
    <w:abstractNumId w:val="58"/>
  </w:num>
  <w:num w:numId="89" w16cid:durableId="1572157840">
    <w:abstractNumId w:val="31"/>
  </w:num>
  <w:num w:numId="90" w16cid:durableId="1186138296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0790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28DE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DA0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A7F86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042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7D8A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35D1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21A7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56D5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55E0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1ED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237D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1564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3EF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13A9CA-BB2E-4C8E-9DC2-EDCB44E03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Maja Sarzalska</cp:lastModifiedBy>
  <cp:revision>11</cp:revision>
  <cp:lastPrinted>2018-05-03T18:57:00Z</cp:lastPrinted>
  <dcterms:created xsi:type="dcterms:W3CDTF">2022-07-13T10:41:00Z</dcterms:created>
  <dcterms:modified xsi:type="dcterms:W3CDTF">2023-09-22T21:53:00Z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